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b/>
          <w:color w:val="222222"/>
          <w:spacing w:val="0"/>
          <w:position w:val="0"/>
          <w:sz w:val="22"/>
          <w:shd w:fill="FFFFFF" w:val="clear"/>
        </w:rPr>
        <w:t xml:space="preserve">[</w:t>
      </w:r>
      <w:hyperlink xmlns:r="http://schemas.openxmlformats.org/officeDocument/2006/relationships" r:id="docRId0">
        <w:r>
          <w:rPr>
            <w:rFonts w:ascii="Arial" w:hAnsi="Arial" w:cs="Arial" w:eastAsia="Arial"/>
            <w:b/>
            <w:color w:val="222222"/>
            <w:spacing w:val="0"/>
            <w:position w:val="0"/>
            <w:sz w:val="20"/>
            <w:u w:val="single"/>
            <w:shd w:fill="FFFFFF" w:val="clear"/>
          </w:rPr>
          <w:t xml:space="preserve">www.wirralflooringandcarpets.co.uk</w:t>
        </w:r>
      </w:hyperlink>
      <w:r>
        <w:rPr>
          <w:rFonts w:ascii="Arial" w:hAnsi="Arial" w:cs="Arial" w:eastAsia="Arial"/>
          <w:b/>
          <w:color w:val="222222"/>
          <w:spacing w:val="0"/>
          <w:position w:val="0"/>
          <w:sz w:val="20"/>
          <w:shd w:fill="FFFFFF" w:val="clear"/>
        </w:rPr>
        <w:t xml:space="preserve">] is a site operated by [Wirral Flooring] ("We"); we are a COMPANY registered in England and Wales under registration number [REG NO.01496848]. Our registered office is WIRRAL FLOORING LIMITED ,BARNSTON HOUSE BEACON LANE ,HESWALL ,WIRRAL CH60 0EE .Company No. 01496848].  Our VAT number is 320108226].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</w:pP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wirralflooringandcarpets.co.uk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